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bookmarkStart w:id="0" w:name="_GoBack"/>
      <w:r w:rsidRPr="008825DC">
        <w:rPr>
          <w:rFonts w:ascii="Arial" w:hAnsi="Arial" w:cs="Arial"/>
          <w:sz w:val="22"/>
          <w:szCs w:val="22"/>
          <w:vertAlign w:val="superscript"/>
        </w:rPr>
        <w:t>le</w:t>
      </w:r>
      <w:bookmarkEnd w:id="0"/>
    </w:p>
    <w:p w14:paraId="082ED166" w14:textId="6405CD58" w:rsidR="004F0694" w:rsidRPr="008C0015" w:rsidRDefault="008C0015" w:rsidP="00DB7DB3">
      <w:pPr>
        <w:ind w:left="3969"/>
        <w:rPr>
          <w:rFonts w:ascii="Arial" w:hAnsi="Arial" w:cs="Arial"/>
          <w:b/>
          <w:sz w:val="24"/>
          <w:szCs w:val="24"/>
        </w:rPr>
      </w:pPr>
      <w:r w:rsidRPr="008C0015">
        <w:rPr>
          <w:rFonts w:ascii="Arial" w:hAnsi="Arial" w:cs="Arial"/>
          <w:b/>
          <w:sz w:val="24"/>
          <w:szCs w:val="24"/>
        </w:rPr>
        <w:t>Como S</w:t>
      </w:r>
      <w:r>
        <w:rPr>
          <w:rFonts w:ascii="Arial" w:hAnsi="Arial" w:cs="Arial"/>
          <w:b/>
          <w:sz w:val="24"/>
          <w:szCs w:val="24"/>
        </w:rPr>
        <w:t>ervizi Urbani 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rl a </w:t>
      </w:r>
      <w:r w:rsidRPr="008C0015">
        <w:rPr>
          <w:rFonts w:ascii="Arial" w:hAnsi="Arial" w:cs="Arial"/>
          <w:b/>
          <w:sz w:val="24"/>
          <w:szCs w:val="24"/>
        </w:rPr>
        <w:t>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ocio </w:t>
      </w:r>
      <w:r w:rsidRPr="008C0015">
        <w:rPr>
          <w:rFonts w:ascii="Arial" w:hAnsi="Arial" w:cs="Arial"/>
          <w:b/>
          <w:sz w:val="24"/>
          <w:szCs w:val="24"/>
        </w:rPr>
        <w:t>U</w:t>
      </w:r>
      <w:r w:rsidR="00AA232C" w:rsidRPr="008C0015">
        <w:rPr>
          <w:rFonts w:ascii="Arial" w:hAnsi="Arial" w:cs="Arial"/>
          <w:b/>
          <w:sz w:val="24"/>
          <w:szCs w:val="24"/>
        </w:rPr>
        <w:t>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</w:t>
      </w:r>
      <w:proofErr w:type="spellStart"/>
      <w:r w:rsidR="00E056BB">
        <w:rPr>
          <w:rFonts w:ascii="Arial" w:hAnsi="Arial" w:cs="Arial"/>
          <w:sz w:val="22"/>
          <w:szCs w:val="22"/>
        </w:rPr>
        <w:t>P</w:t>
      </w:r>
      <w:r w:rsidR="00F501A5">
        <w:rPr>
          <w:rFonts w:ascii="Arial" w:hAnsi="Arial" w:cs="Arial"/>
          <w:sz w:val="22"/>
          <w:szCs w:val="22"/>
        </w:rPr>
        <w:t>rov</w:t>
      </w:r>
      <w:proofErr w:type="spellEnd"/>
      <w:r w:rsidR="00F501A5">
        <w:rPr>
          <w:rFonts w:ascii="Arial" w:hAnsi="Arial" w:cs="Arial"/>
          <w:sz w:val="22"/>
          <w:szCs w:val="22"/>
        </w:rPr>
        <w:t xml:space="preserve">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Cod. </w:t>
      </w:r>
      <w:proofErr w:type="spellStart"/>
      <w:r w:rsidRPr="0095578E">
        <w:rPr>
          <w:rFonts w:ascii="Arial" w:hAnsi="Arial" w:cs="Arial"/>
          <w:sz w:val="22"/>
          <w:szCs w:val="22"/>
        </w:rPr>
        <w:t>Fisc</w:t>
      </w:r>
      <w:proofErr w:type="spellEnd"/>
      <w:r w:rsidRPr="0095578E">
        <w:rPr>
          <w:rFonts w:ascii="Arial" w:hAnsi="Arial" w:cs="Arial"/>
          <w:sz w:val="22"/>
          <w:szCs w:val="22"/>
        </w:rPr>
        <w:t>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6A0509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0A0DF705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25967">
        <w:rPr>
          <w:rFonts w:ascii="Arial" w:hAnsi="Arial" w:cs="Arial"/>
          <w:sz w:val="22"/>
          <w:szCs w:val="22"/>
        </w:rPr>
        <w:t>di</w:t>
      </w:r>
      <w:proofErr w:type="gramEnd"/>
      <w:r w:rsidRPr="00725967">
        <w:rPr>
          <w:rFonts w:ascii="Arial" w:hAnsi="Arial" w:cs="Arial"/>
          <w:sz w:val="22"/>
          <w:szCs w:val="22"/>
        </w:rPr>
        <w:t xml:space="preserve">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DB7DB3">
        <w:rPr>
          <w:rFonts w:ascii="Arial" w:hAnsi="Arial" w:cs="Arial"/>
          <w:sz w:val="22"/>
          <w:szCs w:val="22"/>
        </w:rPr>
        <w:t>AUSILIARE DELLA SOSTA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605876" w:rsidRPr="00605876">
        <w:rPr>
          <w:rFonts w:ascii="Arial" w:hAnsi="Arial" w:cs="Arial"/>
          <w:b/>
          <w:sz w:val="22"/>
          <w:szCs w:val="22"/>
        </w:rPr>
        <w:t>(Inquadramento C.C.N.L. LAVORO TERZ</w:t>
      </w:r>
      <w:r w:rsidR="00C5044B">
        <w:rPr>
          <w:rFonts w:ascii="Arial" w:hAnsi="Arial" w:cs="Arial"/>
          <w:b/>
          <w:sz w:val="22"/>
          <w:szCs w:val="22"/>
        </w:rPr>
        <w:t>IARIO E SERVIZI - LIVELLO Q</w:t>
      </w:r>
      <w:r w:rsidR="00DB7DB3">
        <w:rPr>
          <w:rFonts w:ascii="Arial" w:hAnsi="Arial" w:cs="Arial"/>
          <w:b/>
          <w:sz w:val="22"/>
          <w:szCs w:val="22"/>
        </w:rPr>
        <w:t>UARTO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5876" w:rsidRPr="00605876">
        <w:rPr>
          <w:rFonts w:ascii="Arial" w:hAnsi="Arial" w:cs="Arial"/>
          <w:b/>
          <w:sz w:val="22"/>
          <w:szCs w:val="22"/>
        </w:rPr>
        <w:t>Tempo Pieno Indeterminato)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11FC3A24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1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21CCC71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cittadino italiano </w:t>
      </w:r>
      <w:r w:rsidR="00D94EB5">
        <w:rPr>
          <w:rFonts w:ascii="Arial" w:hAnsi="Arial" w:cs="Arial"/>
          <w:sz w:val="22"/>
          <w:szCs w:val="22"/>
        </w:rPr>
        <w:t>(</w:t>
      </w:r>
      <w:r w:rsidRPr="004F0694">
        <w:rPr>
          <w:rFonts w:ascii="Arial" w:hAnsi="Arial" w:cs="Arial"/>
          <w:sz w:val="22"/>
          <w:szCs w:val="22"/>
        </w:rPr>
        <w:t>o cittadino di altro paese membro della CEE ovvero di possedere “Sta</w:t>
      </w:r>
      <w:r w:rsidR="00D94EB5">
        <w:rPr>
          <w:rFonts w:ascii="Arial" w:hAnsi="Arial" w:cs="Arial"/>
          <w:sz w:val="22"/>
          <w:szCs w:val="22"/>
        </w:rPr>
        <w:t>tus” equiparato per Legge alla Cittadinanza I</w:t>
      </w:r>
      <w:r w:rsidRPr="004F0694">
        <w:rPr>
          <w:rFonts w:ascii="Arial" w:hAnsi="Arial" w:cs="Arial"/>
          <w:sz w:val="22"/>
          <w:szCs w:val="22"/>
        </w:rPr>
        <w:t>taliana</w:t>
      </w:r>
      <w:r w:rsidR="00D94EB5">
        <w:rPr>
          <w:rFonts w:ascii="Arial" w:hAnsi="Arial" w:cs="Arial"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7BFA64F5" w14:textId="65D98D48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r w:rsidR="007B07F7">
        <w:rPr>
          <w:rFonts w:ascii="Arial" w:hAnsi="Arial" w:cs="Arial"/>
          <w:sz w:val="22"/>
          <w:szCs w:val="22"/>
        </w:rPr>
        <w:t>___________</w:t>
      </w:r>
      <w:r w:rsidRPr="007B07F7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di condanne penali definitive o di stato di interdizione o di sottoposizione a provvedimenti di misure di prevenzione o di altre misure inflitte per i reati di cui al Libro II </w:t>
      </w:r>
      <w:proofErr w:type="spellStart"/>
      <w:r w:rsidRPr="004F0694">
        <w:rPr>
          <w:rFonts w:ascii="Arial" w:hAnsi="Arial" w:cs="Arial"/>
          <w:sz w:val="22"/>
          <w:szCs w:val="22"/>
        </w:rPr>
        <w:t>Tit</w:t>
      </w:r>
      <w:proofErr w:type="spellEnd"/>
      <w:r w:rsidRPr="004F0694">
        <w:rPr>
          <w:rFonts w:ascii="Arial" w:hAnsi="Arial" w:cs="Arial"/>
          <w:sz w:val="22"/>
          <w:szCs w:val="22"/>
        </w:rPr>
        <w:t>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F6907F0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lastRenderedPageBreak/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11FC01DB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600E8C">
        <w:rPr>
          <w:rFonts w:ascii="Arial" w:hAnsi="Arial" w:cs="Arial"/>
          <w:sz w:val="22"/>
          <w:szCs w:val="22"/>
        </w:rPr>
        <w:t>secondaria di II° grado (Licenza Media Superiore);</w:t>
      </w:r>
    </w:p>
    <w:p w14:paraId="1201F4B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77777777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 o Diploma di Laurea);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BC21E5E" w:rsidR="004967F4" w:rsidRPr="00A05430" w:rsidRDefault="00FF491E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2615D2"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07F7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825DC"/>
    <w:rsid w:val="008A7C91"/>
    <w:rsid w:val="008C0015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94EB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10C-2100-48AE-88BE-BF8EC00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Nando</cp:lastModifiedBy>
  <cp:revision>32</cp:revision>
  <cp:lastPrinted>2019-05-17T15:10:00Z</cp:lastPrinted>
  <dcterms:created xsi:type="dcterms:W3CDTF">2019-10-04T13:23:00Z</dcterms:created>
  <dcterms:modified xsi:type="dcterms:W3CDTF">2020-10-06T13:42:00Z</dcterms:modified>
</cp:coreProperties>
</file>